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6C" w:rsidRPr="001C0DF6" w:rsidRDefault="0090796C" w:rsidP="0090796C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1F12">
        <w:rPr>
          <w:rFonts w:ascii="Times New Roman" w:hAnsi="Times New Roman" w:cs="Times New Roman"/>
          <w:b/>
          <w:color w:val="FF0000"/>
          <w:sz w:val="24"/>
          <w:szCs w:val="24"/>
        </w:rPr>
        <w:t>Anexo 3</w:t>
      </w:r>
    </w:p>
    <w:p w:rsidR="0090796C" w:rsidRDefault="0090796C" w:rsidP="0090796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FICHA TÉCNICA DE PREVALORACIÓN DE ARCHIVOS</w:t>
      </w:r>
    </w:p>
    <w:p w:rsidR="0090796C" w:rsidRPr="00904E87" w:rsidRDefault="0090796C" w:rsidP="0090796C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Villahermosa, Tabasco; a ___ de ___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(1)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340"/>
        <w:gridCol w:w="6"/>
        <w:gridCol w:w="940"/>
        <w:gridCol w:w="406"/>
        <w:gridCol w:w="10"/>
        <w:gridCol w:w="1127"/>
        <w:gridCol w:w="6"/>
        <w:gridCol w:w="1409"/>
        <w:gridCol w:w="413"/>
        <w:gridCol w:w="651"/>
        <w:gridCol w:w="22"/>
        <w:gridCol w:w="1333"/>
      </w:tblGrid>
      <w:tr w:rsidR="0090796C" w:rsidRPr="001C0DF6" w:rsidTr="00DD59A6">
        <w:trPr>
          <w:trHeight w:val="816"/>
        </w:trPr>
        <w:tc>
          <w:tcPr>
            <w:tcW w:w="2254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UNIDAD ADMINISTRATIVA PRODUCTORA</w:t>
            </w:r>
          </w:p>
        </w:tc>
        <w:tc>
          <w:tcPr>
            <w:tcW w:w="7663" w:type="dxa"/>
            <w:gridSpan w:val="12"/>
          </w:tcPr>
          <w:p w:rsidR="0090796C" w:rsidRPr="001C0DF6" w:rsidRDefault="0090796C" w:rsidP="00DD59A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0796C" w:rsidRPr="00904E87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(2)</w:t>
            </w:r>
          </w:p>
        </w:tc>
      </w:tr>
      <w:tr w:rsidR="0090796C" w:rsidRPr="001C0DF6" w:rsidTr="00DD59A6">
        <w:trPr>
          <w:trHeight w:val="693"/>
        </w:trPr>
        <w:tc>
          <w:tcPr>
            <w:tcW w:w="2254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NOMBRE DEL ÁREA GENERADORA</w:t>
            </w:r>
          </w:p>
        </w:tc>
        <w:tc>
          <w:tcPr>
            <w:tcW w:w="7663" w:type="dxa"/>
            <w:gridSpan w:val="12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796C" w:rsidRPr="001C0DF6" w:rsidTr="00DD59A6">
        <w:trPr>
          <w:trHeight w:val="1406"/>
        </w:trPr>
        <w:tc>
          <w:tcPr>
            <w:tcW w:w="2254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FUNCIONES O ATRIBUCIONES DE LA UNIDAD ADMINISTRATIVA</w:t>
            </w:r>
          </w:p>
        </w:tc>
        <w:tc>
          <w:tcPr>
            <w:tcW w:w="7663" w:type="dxa"/>
            <w:gridSpan w:val="12"/>
          </w:tcPr>
          <w:p w:rsidR="0090796C" w:rsidRPr="00904E87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(3)</w:t>
            </w:r>
          </w:p>
        </w:tc>
      </w:tr>
      <w:tr w:rsidR="0090796C" w:rsidRPr="001C0DF6" w:rsidTr="00DD59A6">
        <w:trPr>
          <w:trHeight w:val="463"/>
        </w:trPr>
        <w:tc>
          <w:tcPr>
            <w:tcW w:w="2254" w:type="dxa"/>
            <w:vMerge w:val="restart"/>
          </w:tcPr>
          <w:p w:rsidR="0090796C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CARÁCTER DE LA FUNCIÓN O ATRIBUCIÓN</w:t>
            </w:r>
          </w:p>
          <w:p w:rsidR="0090796C" w:rsidRPr="00904E87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(4)</w:t>
            </w:r>
          </w:p>
        </w:tc>
        <w:tc>
          <w:tcPr>
            <w:tcW w:w="3829" w:type="dxa"/>
            <w:gridSpan w:val="6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Sustantiva</w:t>
            </w:r>
          </w:p>
        </w:tc>
        <w:tc>
          <w:tcPr>
            <w:tcW w:w="3834" w:type="dxa"/>
            <w:gridSpan w:val="6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Común</w:t>
            </w:r>
          </w:p>
        </w:tc>
      </w:tr>
      <w:tr w:rsidR="0090796C" w:rsidRPr="001C0DF6" w:rsidTr="00DD59A6">
        <w:trPr>
          <w:trHeight w:val="1038"/>
        </w:trPr>
        <w:tc>
          <w:tcPr>
            <w:tcW w:w="2254" w:type="dxa"/>
            <w:vMerge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  <w:gridSpan w:val="6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4" w:type="dxa"/>
            <w:gridSpan w:val="6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796C" w:rsidRPr="001C0DF6" w:rsidTr="00DD59A6">
        <w:trPr>
          <w:trHeight w:val="532"/>
        </w:trPr>
        <w:tc>
          <w:tcPr>
            <w:tcW w:w="2254" w:type="dxa"/>
            <w:vMerge w:val="restart"/>
          </w:tcPr>
          <w:p w:rsidR="0090796C" w:rsidRPr="00904E87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VALORES DOCUMENTALES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(5)</w:t>
            </w:r>
          </w:p>
        </w:tc>
        <w:tc>
          <w:tcPr>
            <w:tcW w:w="2286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Administrativo</w:t>
            </w:r>
          </w:p>
        </w:tc>
        <w:tc>
          <w:tcPr>
            <w:tcW w:w="1543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Legal</w:t>
            </w:r>
          </w:p>
        </w:tc>
        <w:tc>
          <w:tcPr>
            <w:tcW w:w="1828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Fiscal</w:t>
            </w:r>
          </w:p>
        </w:tc>
        <w:tc>
          <w:tcPr>
            <w:tcW w:w="2006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Contable</w:t>
            </w:r>
          </w:p>
        </w:tc>
      </w:tr>
      <w:tr w:rsidR="0090796C" w:rsidRPr="001C0DF6" w:rsidTr="00DD59A6">
        <w:trPr>
          <w:trHeight w:val="440"/>
        </w:trPr>
        <w:tc>
          <w:tcPr>
            <w:tcW w:w="2254" w:type="dxa"/>
            <w:vMerge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796C" w:rsidRPr="001C0DF6" w:rsidTr="00DD59A6">
        <w:trPr>
          <w:trHeight w:val="1055"/>
        </w:trPr>
        <w:tc>
          <w:tcPr>
            <w:tcW w:w="2254" w:type="dxa"/>
            <w:vMerge w:val="restart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DATOS DE LOS ARCHIVOS</w:t>
            </w:r>
          </w:p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</w:tcPr>
          <w:p w:rsidR="0090796C" w:rsidRPr="0012558B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Periodo documental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(6)</w:t>
            </w:r>
          </w:p>
        </w:tc>
        <w:tc>
          <w:tcPr>
            <w:tcW w:w="1362" w:type="dxa"/>
            <w:gridSpan w:val="4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Cantidad de expedientes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(7)</w:t>
            </w:r>
          </w:p>
        </w:tc>
        <w:tc>
          <w:tcPr>
            <w:tcW w:w="1127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Cantidad de cajas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(8)</w:t>
            </w:r>
          </w:p>
        </w:tc>
        <w:tc>
          <w:tcPr>
            <w:tcW w:w="1415" w:type="dxa"/>
            <w:gridSpan w:val="2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Peso aproximado (kg)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9)</w:t>
            </w:r>
          </w:p>
        </w:tc>
        <w:tc>
          <w:tcPr>
            <w:tcW w:w="1086" w:type="dxa"/>
            <w:gridSpan w:val="3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Metros lineales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(10)</w:t>
            </w:r>
          </w:p>
        </w:tc>
        <w:tc>
          <w:tcPr>
            <w:tcW w:w="1333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Estado físico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(11)</w:t>
            </w:r>
          </w:p>
        </w:tc>
      </w:tr>
      <w:tr w:rsidR="0090796C" w:rsidRPr="001C0DF6" w:rsidTr="00DD59A6">
        <w:trPr>
          <w:trHeight w:val="704"/>
        </w:trPr>
        <w:tc>
          <w:tcPr>
            <w:tcW w:w="2254" w:type="dxa"/>
            <w:vMerge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90796C" w:rsidRPr="001C0DF6" w:rsidRDefault="0090796C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796C" w:rsidRPr="001C0DF6" w:rsidTr="00DD59A6">
        <w:trPr>
          <w:trHeight w:val="798"/>
        </w:trPr>
        <w:tc>
          <w:tcPr>
            <w:tcW w:w="2254" w:type="dxa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METODOLOGÍA DE VALORACIÓN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(12)</w:t>
            </w:r>
          </w:p>
        </w:tc>
        <w:tc>
          <w:tcPr>
            <w:tcW w:w="7663" w:type="dxa"/>
            <w:gridSpan w:val="12"/>
          </w:tcPr>
          <w:p w:rsidR="0090796C" w:rsidRPr="001C0DF6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E80B83" w:rsidRPr="001C0DF6" w:rsidTr="00DD59A6">
        <w:trPr>
          <w:trHeight w:val="798"/>
        </w:trPr>
        <w:tc>
          <w:tcPr>
            <w:tcW w:w="2254" w:type="dxa"/>
          </w:tcPr>
          <w:p w:rsidR="00E80B83" w:rsidRPr="001C0DF6" w:rsidRDefault="00E80B83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63" w:type="dxa"/>
            <w:gridSpan w:val="12"/>
          </w:tcPr>
          <w:p w:rsidR="00E80B83" w:rsidRPr="001C0DF6" w:rsidRDefault="00E80B83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</w:tbl>
    <w:p w:rsidR="0090796C" w:rsidRDefault="0090796C" w:rsidP="0090796C">
      <w:pPr>
        <w:tabs>
          <w:tab w:val="left" w:pos="480"/>
          <w:tab w:val="left" w:pos="1986"/>
          <w:tab w:val="center" w:pos="4419"/>
        </w:tabs>
        <w:spacing w:line="360" w:lineRule="auto"/>
        <w:rPr>
          <w:rFonts w:ascii="Times New Roman" w:hAnsi="Times New Roman" w:cs="Times New Roman"/>
          <w:b/>
          <w:color w:val="FF0000"/>
        </w:rPr>
      </w:pP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7BFDA" wp14:editId="1697F453">
                <wp:simplePos x="0" y="0"/>
                <wp:positionH relativeFrom="column">
                  <wp:posOffset>4206568</wp:posOffset>
                </wp:positionH>
                <wp:positionV relativeFrom="paragraph">
                  <wp:posOffset>82134</wp:posOffset>
                </wp:positionV>
                <wp:extent cx="1997710" cy="137685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37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7BFDA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331.25pt;margin-top:6.45pt;width:157.3pt;height:10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" filled="f" stroked="f" strokeweight=".5pt">
                <v:textbox>
                  <w:txbxContent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</w:txbxContent>
                </v:textbox>
              </v:shape>
            </w:pict>
          </mc:Fallback>
        </mc:AlternateContent>
      </w: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4DDCE" wp14:editId="2A3E16E2">
                <wp:simplePos x="0" y="0"/>
                <wp:positionH relativeFrom="column">
                  <wp:posOffset>1883782</wp:posOffset>
                </wp:positionH>
                <wp:positionV relativeFrom="paragraph">
                  <wp:posOffset>92644</wp:posOffset>
                </wp:positionV>
                <wp:extent cx="1997710" cy="141062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41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DDCE" id="Cuadro de texto 42" o:spid="_x0000_s1027" type="#_x0000_t202" style="position:absolute;margin-left:148.35pt;margin-top:7.3pt;width:157.3pt;height:11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" filled="f" stroked="f" strokeweight=".5pt">
                <v:textbox>
                  <w:txbxContent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</w:txbxContent>
                </v:textbox>
              </v:shape>
            </w:pict>
          </mc:Fallback>
        </mc:AlternateContent>
      </w: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096EC" wp14:editId="50AAA5C3">
                <wp:simplePos x="0" y="0"/>
                <wp:positionH relativeFrom="column">
                  <wp:posOffset>-354921</wp:posOffset>
                </wp:positionH>
                <wp:positionV relativeFrom="paragraph">
                  <wp:posOffset>92645</wp:posOffset>
                </wp:positionV>
                <wp:extent cx="1997710" cy="1345324"/>
                <wp:effectExtent l="0" t="0" r="0" b="762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345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90796C" w:rsidRDefault="0090796C" w:rsidP="0090796C"/>
                          <w:p w:rsidR="0090796C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90796C" w:rsidRPr="00613D1F" w:rsidRDefault="0090796C" w:rsidP="00907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796C" w:rsidRPr="00613D1F" w:rsidRDefault="0090796C" w:rsidP="0090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96EC" id="Cuadro de texto 39" o:spid="_x0000_s1028" type="#_x0000_t202" style="position:absolute;margin-left:-27.95pt;margin-top:7.3pt;width:157.3pt;height:10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" filled="f" stroked="f" strokeweight=".5pt">
                <v:textbox>
                  <w:txbxContent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90796C" w:rsidRDefault="0090796C" w:rsidP="0090796C"/>
                    <w:p w:rsidR="0090796C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90796C" w:rsidRPr="00613D1F" w:rsidRDefault="0090796C" w:rsidP="009079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0796C" w:rsidRPr="00613D1F" w:rsidRDefault="0090796C" w:rsidP="00907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 w:rsidRPr="0012558B">
        <w:rPr>
          <w:rFonts w:ascii="Times New Roman" w:hAnsi="Times New Roman" w:cs="Times New Roman"/>
          <w:b/>
          <w:color w:val="FF0000"/>
        </w:rPr>
        <w:t>(13)</w:t>
      </w:r>
    </w:p>
    <w:p w:rsidR="0090796C" w:rsidRPr="00344193" w:rsidRDefault="0090796C" w:rsidP="0090796C">
      <w:pPr>
        <w:spacing w:line="36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4"/>
        <w:gridCol w:w="6237"/>
      </w:tblGrid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Espacio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Descripción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Fecha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Lugar, día, mes y año de elaboración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Unidad administrativa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Nombre de la unidad administrativa que generó la documentación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Funciones o atribuciones de la unidad administrativa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Funciones o atribuciones que dieron origen a los expedientes dispuestos para transferencia secundar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680840">
              <w:rPr>
                <w:rFonts w:ascii="Times New Roman" w:hAnsi="Times New Roman" w:cs="Times New Roman"/>
                <w:color w:val="000000" w:themeColor="text1"/>
              </w:rPr>
              <w:t>a (las establecidas en el Estatuto Orgánico del Archivo General de la Nación)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Carácter dela función o atribución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Señalar con una “X” si el contenido de los expedientes se deriva de funciones o atribuciones sustantivas o comunes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Valeres documentales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Señalar con X el valor documental de los expedientes, con base en el Catálogo de Disposición Documental.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Periodo documental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Periodo documental que abarca la documentación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Cantidad de expedientes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Número de expedientes que contiene el inventario de transferencia secundaria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Cantidad de cajas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Nú</w:t>
            </w: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mero de cajas que contiene el inventario de transferencia secundaria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Peso aproximado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Peso aproximado en kilogramo de la documentación propuesta para transferencia secundaria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Metros lineales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Metros lineales de los archivos (para obtener el dato del total de kilogramos multiplicados por el factor 0.02)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Estado físico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Datos adicionales relacionados con el estado físico de la documentación 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Metodología de valoración 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>Métodos de valoración secundaria que se hayan llevado a cabo (Catálogo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de disposición documental) y si</w:t>
            </w: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 se efectuó alguna transferencia al archivo histórico)</w:t>
            </w:r>
          </w:p>
        </w:tc>
      </w:tr>
      <w:tr w:rsidR="0090796C" w:rsidRPr="00680840" w:rsidTr="00DD59A6">
        <w:tc>
          <w:tcPr>
            <w:tcW w:w="993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2694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b/>
                <w:color w:val="000000" w:themeColor="text1"/>
              </w:rPr>
              <w:t>Firma</w:t>
            </w:r>
          </w:p>
        </w:tc>
        <w:tc>
          <w:tcPr>
            <w:tcW w:w="6237" w:type="dxa"/>
          </w:tcPr>
          <w:p w:rsidR="0090796C" w:rsidRPr="00680840" w:rsidRDefault="0090796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840">
              <w:rPr>
                <w:rFonts w:ascii="Times New Roman" w:hAnsi="Times New Roman" w:cs="Times New Roman"/>
                <w:color w:val="000000" w:themeColor="text1"/>
              </w:rPr>
              <w:t xml:space="preserve">Nombre apellidos y firma de quien autoriza, elabora y revisa. </w:t>
            </w:r>
          </w:p>
        </w:tc>
      </w:tr>
    </w:tbl>
    <w:p w:rsidR="00B72DCA" w:rsidRDefault="00D24028"/>
    <w:sectPr w:rsidR="00B72D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28" w:rsidRDefault="00D24028" w:rsidP="008044A1">
      <w:pPr>
        <w:spacing w:after="0" w:line="240" w:lineRule="auto"/>
      </w:pPr>
      <w:r>
        <w:separator/>
      </w:r>
    </w:p>
  </w:endnote>
  <w:endnote w:type="continuationSeparator" w:id="0">
    <w:p w:rsidR="00D24028" w:rsidRDefault="00D24028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28" w:rsidRDefault="00D24028" w:rsidP="008044A1">
      <w:pPr>
        <w:spacing w:after="0" w:line="240" w:lineRule="auto"/>
      </w:pPr>
      <w:r>
        <w:separator/>
      </w:r>
    </w:p>
  </w:footnote>
  <w:footnote w:type="continuationSeparator" w:id="0">
    <w:p w:rsidR="00D24028" w:rsidRDefault="00D24028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9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215072"/>
    <w:rsid w:val="006D6A34"/>
    <w:rsid w:val="008044A1"/>
    <w:rsid w:val="0090796C"/>
    <w:rsid w:val="00D24028"/>
    <w:rsid w:val="00E80B83"/>
    <w:rsid w:val="00F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3</cp:revision>
  <dcterms:created xsi:type="dcterms:W3CDTF">2022-05-25T17:35:00Z</dcterms:created>
  <dcterms:modified xsi:type="dcterms:W3CDTF">2022-05-25T17:40:00Z</dcterms:modified>
</cp:coreProperties>
</file>